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58A0" w:rsidRDefault="003458A0" w:rsidP="00ED44DF">
      <w:pPr>
        <w:spacing w:line="300" w:lineRule="auto"/>
        <w:ind w:left="7228"/>
        <w:rPr>
          <w:rFonts w:ascii="David" w:hAnsi="David" w:cs="David"/>
          <w:sz w:val="24"/>
          <w:rtl/>
        </w:rPr>
      </w:pPr>
      <w:bookmarkStart w:id="0" w:name="Date"/>
      <w:bookmarkStart w:id="1" w:name="_GoBack"/>
      <w:bookmarkEnd w:id="0"/>
      <w:bookmarkEnd w:id="1"/>
      <w:r>
        <w:rPr>
          <w:rFonts w:ascii="David" w:hAnsi="David" w:cs="David"/>
          <w:sz w:val="24"/>
          <w:rtl/>
        </w:rPr>
        <w:t xml:space="preserve">ז' באב </w:t>
      </w:r>
      <w:proofErr w:type="spellStart"/>
      <w:r>
        <w:rPr>
          <w:rFonts w:ascii="David" w:hAnsi="David" w:cs="David"/>
          <w:sz w:val="24"/>
          <w:rtl/>
        </w:rPr>
        <w:t>התש"פ</w:t>
      </w:r>
      <w:proofErr w:type="spellEnd"/>
      <w:r>
        <w:rPr>
          <w:rFonts w:ascii="David" w:hAnsi="David" w:cs="David"/>
          <w:sz w:val="24"/>
          <w:rtl/>
        </w:rPr>
        <w:br/>
        <w:t>28 ביולי 2020</w:t>
      </w:r>
    </w:p>
    <w:p w:rsidR="003458A0" w:rsidRDefault="003458A0" w:rsidP="00ED44DF">
      <w:pPr>
        <w:spacing w:line="300" w:lineRule="auto"/>
        <w:ind w:left="7228"/>
        <w:rPr>
          <w:rFonts w:ascii="David" w:hAnsi="David" w:cs="David"/>
          <w:sz w:val="24"/>
          <w:rtl/>
        </w:rPr>
      </w:pPr>
      <w:bookmarkStart w:id="2" w:name="DocNum"/>
      <w:bookmarkEnd w:id="2"/>
      <w:r>
        <w:rPr>
          <w:rFonts w:ascii="David" w:hAnsi="David" w:cs="David"/>
          <w:sz w:val="24"/>
          <w:rtl/>
        </w:rPr>
        <w:t>מי. 2020-1001</w:t>
      </w:r>
    </w:p>
    <w:p w:rsidR="007350D2" w:rsidRPr="00E70378" w:rsidRDefault="007350D2" w:rsidP="007350D2">
      <w:pPr>
        <w:spacing w:line="300" w:lineRule="auto"/>
        <w:rPr>
          <w:rFonts w:ascii="David" w:hAnsi="David" w:cs="David"/>
          <w:sz w:val="24"/>
          <w:rtl/>
        </w:rPr>
      </w:pPr>
    </w:p>
    <w:p w:rsidR="00A16653" w:rsidRPr="00E70378" w:rsidRDefault="00A16653" w:rsidP="00A16653">
      <w:pPr>
        <w:jc w:val="center"/>
        <w:rPr>
          <w:rFonts w:ascii="David" w:hAnsi="David" w:cs="David"/>
          <w:bCs/>
          <w:sz w:val="24"/>
          <w:u w:val="single"/>
          <w:rtl/>
        </w:rPr>
      </w:pPr>
      <w:bookmarkStart w:id="3" w:name="Start"/>
      <w:bookmarkEnd w:id="3"/>
      <w:r w:rsidRPr="00E70378">
        <w:rPr>
          <w:rFonts w:ascii="David" w:hAnsi="David" w:cs="David"/>
          <w:bCs/>
          <w:sz w:val="24"/>
          <w:u w:val="single"/>
          <w:rtl/>
        </w:rPr>
        <w:t>חוות דעת מקצועית במסגרת כוונה להתקשר עם ספק יחיד/ ספק חוץ</w:t>
      </w:r>
    </w:p>
    <w:p w:rsidR="00C37FB4" w:rsidRPr="00E70378" w:rsidRDefault="00C37FB4" w:rsidP="00A16653">
      <w:pPr>
        <w:tabs>
          <w:tab w:val="left" w:pos="3486"/>
          <w:tab w:val="left" w:pos="5896"/>
        </w:tabs>
        <w:spacing w:line="360" w:lineRule="auto"/>
        <w:rPr>
          <w:rFonts w:ascii="David" w:hAnsi="David" w:cs="David"/>
          <w:sz w:val="24"/>
          <w:rtl/>
        </w:rPr>
      </w:pPr>
    </w:p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  <w:r w:rsidRPr="00E70378">
        <w:rPr>
          <w:rFonts w:ascii="David" w:hAnsi="David" w:cs="David"/>
          <w:b/>
          <w:sz w:val="24"/>
          <w:rtl/>
        </w:rPr>
        <w:t xml:space="preserve">הבקשה מסתמכת על תקנה  </w:t>
      </w:r>
      <w:sdt>
        <w:sdtPr>
          <w:rPr>
            <w:rFonts w:ascii="David" w:hAnsi="David" w:cs="David"/>
            <w:b/>
            <w:sz w:val="24"/>
            <w:rtl/>
          </w:rPr>
          <w:id w:val="-1235855930"/>
          <w14:checkbox>
            <w14:checked w14:val="1"/>
            <w14:checkedState w14:val="2612" w14:font="Yu Gothic UI"/>
            <w14:uncheckedState w14:val="2610" w14:font="Yu Gothic UI"/>
          </w14:checkbox>
        </w:sdtPr>
        <w:sdtEndPr/>
        <w:sdtContent>
          <w:r w:rsidRPr="00E70378">
            <w:rPr>
              <w:rFonts w:ascii="Segoe UI Symbol" w:eastAsia="MS Gothic" w:hAnsi="Segoe UI Symbol" w:cs="Segoe UI Symbol" w:hint="cs"/>
              <w:b/>
              <w:sz w:val="24"/>
              <w:rtl/>
            </w:rPr>
            <w:t>☒</w:t>
          </w:r>
        </w:sdtContent>
      </w:sdt>
      <w:r w:rsidRPr="00E70378">
        <w:rPr>
          <w:rFonts w:ascii="David" w:hAnsi="David" w:cs="David"/>
          <w:b/>
          <w:sz w:val="24"/>
          <w:rtl/>
        </w:rPr>
        <w:t xml:space="preserve"> 3(29) לתקנות   חובת מכרזים ועל הוראות </w:t>
      </w:r>
      <w:proofErr w:type="spellStart"/>
      <w:r w:rsidRPr="00E70378">
        <w:rPr>
          <w:rFonts w:ascii="David" w:hAnsi="David" w:cs="David"/>
          <w:b/>
          <w:sz w:val="24"/>
          <w:rtl/>
        </w:rPr>
        <w:t>תכ"ם</w:t>
      </w:r>
      <w:proofErr w:type="spellEnd"/>
      <w:r w:rsidRPr="00E70378">
        <w:rPr>
          <w:rFonts w:ascii="David" w:hAnsi="David" w:cs="David"/>
          <w:b/>
          <w:sz w:val="24"/>
          <w:rtl/>
        </w:rPr>
        <w:t xml:space="preserve"> מס' 7.8.1 ו-7.8.2.</w:t>
      </w:r>
    </w:p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A16653" w:rsidRPr="00E70378" w:rsidTr="00EC5E00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A16653" w:rsidRPr="00E70378" w:rsidRDefault="00A16653" w:rsidP="00EC5E00">
            <w:pPr>
              <w:spacing w:line="276" w:lineRule="auto"/>
              <w:rPr>
                <w:rFonts w:ascii="David" w:hAnsi="David" w:cs="David"/>
                <w:bCs/>
                <w:sz w:val="24"/>
                <w:highlight w:val="yellow"/>
                <w:rtl/>
              </w:rPr>
            </w:pPr>
            <w:r w:rsidRPr="00E70378">
              <w:rPr>
                <w:rFonts w:ascii="David" w:hAnsi="David" w:cs="David"/>
                <w:bCs/>
                <w:sz w:val="24"/>
                <w:rtl/>
              </w:rPr>
              <w:t xml:space="preserve">תיאור מהות ההתקשרות </w:t>
            </w:r>
          </w:p>
        </w:tc>
      </w:tr>
      <w:tr w:rsidR="00A16653" w:rsidRPr="00E70378" w:rsidTr="00EC5E00">
        <w:tc>
          <w:tcPr>
            <w:tcW w:w="9215" w:type="dxa"/>
          </w:tcPr>
          <w:p w:rsidR="00FF30EF" w:rsidRPr="00E70378" w:rsidRDefault="00FF30EF" w:rsidP="00FF30EF">
            <w:pPr>
              <w:rPr>
                <w:rFonts w:ascii="David" w:hAnsi="David" w:cs="David"/>
                <w:b/>
                <w:sz w:val="24"/>
                <w:rtl/>
              </w:rPr>
            </w:pPr>
            <w:r w:rsidRPr="00E70378">
              <w:rPr>
                <w:rFonts w:ascii="David" w:hAnsi="David" w:cs="David"/>
                <w:b/>
                <w:sz w:val="24"/>
                <w:rtl/>
              </w:rPr>
              <w:t xml:space="preserve">רכישת תחזוקה, תמיכה והתקנת </w:t>
            </w:r>
            <w:proofErr w:type="spellStart"/>
            <w:r w:rsidRPr="00E70378">
              <w:rPr>
                <w:rFonts w:ascii="David" w:hAnsi="David" w:cs="David"/>
                <w:b/>
                <w:sz w:val="24"/>
                <w:rtl/>
              </w:rPr>
              <w:t>גירסאות</w:t>
            </w:r>
            <w:proofErr w:type="spellEnd"/>
            <w:r w:rsidRPr="00E70378">
              <w:rPr>
                <w:rFonts w:ascii="David" w:hAnsi="David" w:cs="David"/>
                <w:b/>
                <w:sz w:val="24"/>
                <w:rtl/>
              </w:rPr>
              <w:t xml:space="preserve"> לתוכנת </w:t>
            </w:r>
            <w:r w:rsidRPr="00E70378">
              <w:rPr>
                <w:rFonts w:ascii="David" w:hAnsi="David" w:cs="David"/>
                <w:b/>
                <w:sz w:val="24"/>
              </w:rPr>
              <w:t>DATABRIDGE</w:t>
            </w:r>
            <w:r w:rsidRPr="00E70378">
              <w:rPr>
                <w:rFonts w:ascii="David" w:hAnsi="David" w:cs="David"/>
                <w:b/>
                <w:sz w:val="24"/>
                <w:rtl/>
              </w:rPr>
              <w:t>.</w:t>
            </w:r>
          </w:p>
          <w:p w:rsidR="00FF30EF" w:rsidRPr="00E70378" w:rsidRDefault="00FF30EF" w:rsidP="00FF30EF">
            <w:pPr>
              <w:rPr>
                <w:rFonts w:ascii="David" w:hAnsi="David" w:cs="David"/>
                <w:b/>
                <w:sz w:val="24"/>
                <w:rtl/>
              </w:rPr>
            </w:pPr>
          </w:p>
          <w:p w:rsidR="00FF30EF" w:rsidRPr="00E70378" w:rsidRDefault="00FF30EF" w:rsidP="00FF30EF">
            <w:pPr>
              <w:rPr>
                <w:rFonts w:ascii="David" w:hAnsi="David" w:cs="David"/>
                <w:b/>
                <w:sz w:val="24"/>
                <w:rtl/>
              </w:rPr>
            </w:pPr>
            <w:r w:rsidRPr="00E70378">
              <w:rPr>
                <w:rFonts w:ascii="David" w:hAnsi="David" w:cs="David"/>
                <w:b/>
                <w:sz w:val="24"/>
                <w:rtl/>
              </w:rPr>
              <w:t xml:space="preserve">משרד האוצר מקבל מחברת רויטרס נתונים כלכליים מחו"ל, באמצעות תוכנת </w:t>
            </w:r>
            <w:r w:rsidRPr="00E70378">
              <w:rPr>
                <w:rFonts w:ascii="David" w:hAnsi="David" w:cs="David"/>
                <w:b/>
                <w:sz w:val="24"/>
              </w:rPr>
              <w:t>DATABRIDGE</w:t>
            </w:r>
            <w:r w:rsidRPr="00E70378">
              <w:rPr>
                <w:rFonts w:ascii="David" w:hAnsi="David" w:cs="David"/>
                <w:b/>
                <w:sz w:val="24"/>
                <w:rtl/>
              </w:rPr>
              <w:t xml:space="preserve">, המשווקת ע"י חברת </w:t>
            </w:r>
            <w:proofErr w:type="spellStart"/>
            <w:r w:rsidRPr="00E70378">
              <w:rPr>
                <w:rFonts w:ascii="David" w:hAnsi="David" w:cs="David"/>
                <w:b/>
                <w:sz w:val="24"/>
                <w:rtl/>
              </w:rPr>
              <w:t>אקסיס</w:t>
            </w:r>
            <w:proofErr w:type="spellEnd"/>
            <w:r w:rsidRPr="00E70378">
              <w:rPr>
                <w:rFonts w:ascii="David" w:hAnsi="David" w:cs="David"/>
                <w:b/>
                <w:sz w:val="24"/>
                <w:rtl/>
              </w:rPr>
              <w:t>.</w:t>
            </w:r>
          </w:p>
          <w:p w:rsidR="00FF30EF" w:rsidRPr="00E70378" w:rsidRDefault="00FF30EF" w:rsidP="00FF30EF">
            <w:pPr>
              <w:rPr>
                <w:rFonts w:ascii="David" w:hAnsi="David" w:cs="David"/>
                <w:b/>
                <w:sz w:val="24"/>
                <w:rtl/>
              </w:rPr>
            </w:pPr>
            <w:r w:rsidRPr="00E70378">
              <w:rPr>
                <w:rFonts w:ascii="David" w:hAnsi="David" w:cs="David"/>
                <w:b/>
                <w:sz w:val="24"/>
                <w:rtl/>
              </w:rPr>
              <w:t>התוכנה נמצאת כיום בשימוש משרד האוצר, ומותקנת בשרת ייעודי ברשת האוצר. היא שולפת נתונים משרת רויטרס, על פי פרמטרים שהוגדרו מראש ע"י המשתמשים.</w:t>
            </w:r>
          </w:p>
          <w:p w:rsidR="00FF30EF" w:rsidRPr="00E70378" w:rsidRDefault="00FF30EF" w:rsidP="00FF30EF">
            <w:pPr>
              <w:rPr>
                <w:rFonts w:ascii="David" w:hAnsi="David" w:cs="David"/>
                <w:b/>
                <w:sz w:val="24"/>
                <w:rtl/>
              </w:rPr>
            </w:pPr>
            <w:r w:rsidRPr="00E70378">
              <w:rPr>
                <w:rFonts w:ascii="David" w:hAnsi="David" w:cs="David"/>
                <w:b/>
                <w:sz w:val="24"/>
                <w:rtl/>
              </w:rPr>
              <w:t>השרת מפיץ בעזרת מתזמן את הנתונים אל הלקוחות השונים במשרד.</w:t>
            </w:r>
          </w:p>
          <w:p w:rsidR="00FF30EF" w:rsidRPr="00E70378" w:rsidRDefault="00FF30EF" w:rsidP="00FF30EF">
            <w:pPr>
              <w:rPr>
                <w:rFonts w:ascii="David" w:hAnsi="David" w:cs="David"/>
                <w:b/>
                <w:sz w:val="24"/>
                <w:rtl/>
              </w:rPr>
            </w:pPr>
            <w:r w:rsidRPr="00E70378">
              <w:rPr>
                <w:rFonts w:ascii="David" w:hAnsi="David" w:cs="David"/>
                <w:b/>
                <w:sz w:val="24"/>
                <w:rtl/>
              </w:rPr>
              <w:t xml:space="preserve">המשתמשים העיקריים במידע הם מחלקות </w:t>
            </w:r>
            <w:proofErr w:type="spellStart"/>
            <w:r w:rsidRPr="00E70378">
              <w:rPr>
                <w:rFonts w:ascii="David" w:hAnsi="David" w:cs="David"/>
                <w:b/>
                <w:sz w:val="24"/>
                <w:rtl/>
              </w:rPr>
              <w:t>בחשכ"ל</w:t>
            </w:r>
            <w:proofErr w:type="spellEnd"/>
            <w:r w:rsidRPr="00E70378">
              <w:rPr>
                <w:rFonts w:ascii="David" w:hAnsi="David" w:cs="David"/>
                <w:b/>
                <w:sz w:val="24"/>
                <w:rtl/>
              </w:rPr>
              <w:t xml:space="preserve"> </w:t>
            </w:r>
            <w:proofErr w:type="spellStart"/>
            <w:r w:rsidRPr="00E70378">
              <w:rPr>
                <w:rFonts w:ascii="David" w:hAnsi="David" w:cs="David"/>
                <w:b/>
                <w:sz w:val="24"/>
                <w:rtl/>
              </w:rPr>
              <w:t>ומרכב"ה</w:t>
            </w:r>
            <w:proofErr w:type="spellEnd"/>
            <w:r w:rsidRPr="00E70378">
              <w:rPr>
                <w:rFonts w:ascii="David" w:hAnsi="David" w:cs="David"/>
                <w:b/>
                <w:sz w:val="24"/>
                <w:rtl/>
              </w:rPr>
              <w:t>.</w:t>
            </w:r>
          </w:p>
          <w:p w:rsidR="00A16653" w:rsidRPr="00E70378" w:rsidRDefault="00A16653" w:rsidP="00416EBA">
            <w:pPr>
              <w:rPr>
                <w:rFonts w:ascii="David" w:hAnsi="David" w:cs="David"/>
                <w:b/>
                <w:sz w:val="24"/>
                <w:rtl/>
              </w:rPr>
            </w:pPr>
          </w:p>
        </w:tc>
      </w:tr>
    </w:tbl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</w:p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  <w:r w:rsidRPr="00E70378">
        <w:rPr>
          <w:rFonts w:ascii="David" w:hAnsi="David" w:cs="David"/>
          <w:bCs/>
          <w:sz w:val="24"/>
          <w:rtl/>
        </w:rPr>
        <w:t xml:space="preserve">האם קיים בנושא זה </w:t>
      </w:r>
      <w:r w:rsidRPr="00E70378">
        <w:rPr>
          <w:rFonts w:ascii="David" w:hAnsi="David" w:cs="David"/>
          <w:b/>
          <w:sz w:val="24"/>
          <w:rtl/>
        </w:rPr>
        <w:t>מכרז מרכזי של החשב הכללי או גורם ממשלתי מוסמך אחר? כן</w:t>
      </w:r>
      <w:sdt>
        <w:sdtPr>
          <w:rPr>
            <w:rFonts w:ascii="David" w:hAnsi="David" w:cs="David"/>
            <w:b/>
            <w:sz w:val="24"/>
            <w:rtl/>
          </w:rPr>
          <w:id w:val="1767885548"/>
          <w14:checkbox>
            <w14:checked w14:val="0"/>
            <w14:checkedState w14:val="2612" w14:font="Yu Gothic UI"/>
            <w14:uncheckedState w14:val="2610" w14:font="Yu Gothic UI"/>
          </w14:checkbox>
        </w:sdtPr>
        <w:sdtEndPr/>
        <w:sdtContent>
          <w:r w:rsidRPr="00E70378">
            <w:rPr>
              <w:rFonts w:ascii="Segoe UI Symbol" w:eastAsia="MS Mincho" w:hAnsi="Segoe UI Symbol" w:cs="Segoe UI Symbol" w:hint="cs"/>
              <w:b/>
              <w:sz w:val="24"/>
              <w:rtl/>
            </w:rPr>
            <w:t>☐</w:t>
          </w:r>
        </w:sdtContent>
      </w:sdt>
      <w:r w:rsidRPr="00E70378">
        <w:rPr>
          <w:rFonts w:ascii="David" w:hAnsi="David" w:cs="David"/>
          <w:b/>
          <w:sz w:val="24"/>
          <w:rtl/>
        </w:rPr>
        <w:t xml:space="preserve"> לא</w:t>
      </w:r>
      <w:sdt>
        <w:sdtPr>
          <w:rPr>
            <w:rFonts w:ascii="David" w:hAnsi="David" w:cs="David"/>
            <w:b/>
            <w:sz w:val="24"/>
            <w:rtl/>
          </w:rPr>
          <w:id w:val="1156181726"/>
          <w14:checkbox>
            <w14:checked w14:val="1"/>
            <w14:checkedState w14:val="2612" w14:font="Yu Gothic UI"/>
            <w14:uncheckedState w14:val="2610" w14:font="Yu Gothic UI"/>
          </w14:checkbox>
        </w:sdtPr>
        <w:sdtEndPr/>
        <w:sdtContent>
          <w:r w:rsidRPr="00E70378">
            <w:rPr>
              <w:rFonts w:ascii="Segoe UI Symbol" w:eastAsia="MS Gothic" w:hAnsi="Segoe UI Symbol" w:cs="Segoe UI Symbol" w:hint="cs"/>
              <w:b/>
              <w:sz w:val="24"/>
              <w:rtl/>
            </w:rPr>
            <w:t>☒</w:t>
          </w:r>
        </w:sdtContent>
      </w:sdt>
    </w:p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</w:p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  <w:r w:rsidRPr="00E70378">
        <w:rPr>
          <w:rFonts w:ascii="David" w:hAnsi="David" w:cs="David"/>
          <w:bCs/>
          <w:sz w:val="24"/>
          <w:rtl/>
        </w:rPr>
        <w:t>סוג ההתקשרות</w:t>
      </w:r>
      <w:r w:rsidRPr="00E70378">
        <w:rPr>
          <w:rFonts w:ascii="David" w:hAnsi="David" w:cs="David"/>
          <w:b/>
          <w:sz w:val="24"/>
          <w:rtl/>
        </w:rPr>
        <w:t xml:space="preserve">: (סמן </w:t>
      </w:r>
      <w:r w:rsidRPr="00E70378">
        <w:rPr>
          <w:rFonts w:ascii="David" w:hAnsi="David" w:cs="David"/>
          <w:b/>
          <w:sz w:val="24"/>
        </w:rPr>
        <w:t>X</w:t>
      </w:r>
      <w:r w:rsidRPr="00E70378">
        <w:rPr>
          <w:rFonts w:ascii="David" w:hAnsi="David" w:cs="David"/>
          <w:b/>
          <w:sz w:val="24"/>
          <w:rtl/>
        </w:rPr>
        <w:t xml:space="preserve"> במקום המתאים)</w:t>
      </w:r>
    </w:p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16653" w:rsidRPr="00E70378" w:rsidTr="00EC5E00">
        <w:tc>
          <w:tcPr>
            <w:tcW w:w="3085" w:type="dxa"/>
          </w:tcPr>
          <w:p w:rsidR="00A16653" w:rsidRPr="00E70378" w:rsidRDefault="00017250" w:rsidP="00EC5E00">
            <w:pPr>
              <w:ind w:right="283"/>
              <w:rPr>
                <w:rFonts w:ascii="David" w:hAnsi="David" w:cs="David"/>
                <w:b/>
                <w:sz w:val="24"/>
                <w:rtl/>
              </w:rPr>
            </w:pPr>
            <w:sdt>
              <w:sdtPr>
                <w:rPr>
                  <w:rFonts w:ascii="David" w:hAnsi="David" w:cs="David"/>
                  <w:b/>
                  <w:sz w:val="24"/>
                  <w:rtl/>
                </w:rPr>
                <w:id w:val="2005697063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A16653" w:rsidRPr="00E70378">
                  <w:rPr>
                    <w:rFonts w:ascii="Segoe UI Symbol" w:eastAsia="MS Gothic" w:hAnsi="Segoe UI Symbol" w:cs="Segoe UI Symbol" w:hint="cs"/>
                    <w:b/>
                    <w:sz w:val="24"/>
                    <w:rtl/>
                  </w:rPr>
                  <w:t>☐</w:t>
                </w:r>
              </w:sdtContent>
            </w:sdt>
            <w:r w:rsidR="00A16653" w:rsidRPr="00E70378">
              <w:rPr>
                <w:rFonts w:ascii="David" w:hAnsi="David" w:cs="David"/>
                <w:b/>
                <w:sz w:val="24"/>
                <w:rtl/>
              </w:rPr>
              <w:t>טובין</w:t>
            </w:r>
          </w:p>
        </w:tc>
        <w:tc>
          <w:tcPr>
            <w:tcW w:w="2977" w:type="dxa"/>
          </w:tcPr>
          <w:p w:rsidR="00A16653" w:rsidRPr="00E70378" w:rsidRDefault="00017250" w:rsidP="00EC5E00">
            <w:pPr>
              <w:ind w:right="283"/>
              <w:rPr>
                <w:rFonts w:ascii="David" w:hAnsi="David" w:cs="David"/>
                <w:b/>
                <w:sz w:val="24"/>
                <w:rtl/>
              </w:rPr>
            </w:pPr>
            <w:sdt>
              <w:sdtPr>
                <w:rPr>
                  <w:rFonts w:ascii="David" w:hAnsi="David" w:cs="David"/>
                  <w:b/>
                  <w:sz w:val="24"/>
                  <w:rtl/>
                </w:rPr>
                <w:id w:val="209782051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A16653" w:rsidRPr="00E70378">
                  <w:rPr>
                    <w:rFonts w:ascii="Segoe UI Symbol" w:eastAsia="MS Gothic" w:hAnsi="Segoe UI Symbol" w:cs="Segoe UI Symbol" w:hint="cs"/>
                    <w:b/>
                    <w:sz w:val="24"/>
                    <w:rtl/>
                  </w:rPr>
                  <w:t>☒</w:t>
                </w:r>
              </w:sdtContent>
            </w:sdt>
            <w:r w:rsidR="00A16653" w:rsidRPr="00E70378">
              <w:rPr>
                <w:rFonts w:ascii="David" w:hAnsi="David" w:cs="David"/>
                <w:b/>
                <w:sz w:val="24"/>
                <w:rtl/>
              </w:rPr>
              <w:t>שירותים</w:t>
            </w:r>
          </w:p>
        </w:tc>
        <w:tc>
          <w:tcPr>
            <w:tcW w:w="3116" w:type="dxa"/>
          </w:tcPr>
          <w:p w:rsidR="00A16653" w:rsidRPr="00E70378" w:rsidRDefault="00017250" w:rsidP="00EC5E00">
            <w:pPr>
              <w:ind w:right="283"/>
              <w:rPr>
                <w:rFonts w:ascii="David" w:hAnsi="David" w:cs="David"/>
                <w:b/>
                <w:sz w:val="24"/>
                <w:rtl/>
              </w:rPr>
            </w:pPr>
            <w:sdt>
              <w:sdtPr>
                <w:rPr>
                  <w:rFonts w:ascii="David" w:hAnsi="David" w:cs="David"/>
                  <w:b/>
                  <w:sz w:val="24"/>
                  <w:rtl/>
                </w:rPr>
                <w:id w:val="1495451391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A16653" w:rsidRPr="00E70378">
                  <w:rPr>
                    <w:rFonts w:ascii="Segoe UI Symbol" w:eastAsia="MS Mincho" w:hAnsi="Segoe UI Symbol" w:cs="Segoe UI Symbol" w:hint="cs"/>
                    <w:b/>
                    <w:sz w:val="24"/>
                    <w:rtl/>
                  </w:rPr>
                  <w:t>☐</w:t>
                </w:r>
              </w:sdtContent>
            </w:sdt>
            <w:r w:rsidR="00A16653" w:rsidRPr="00E70378">
              <w:rPr>
                <w:rFonts w:ascii="David" w:hAnsi="David" w:cs="David"/>
                <w:b/>
                <w:sz w:val="24"/>
                <w:rtl/>
              </w:rPr>
              <w:t>ביצוע עבודה</w:t>
            </w:r>
          </w:p>
        </w:tc>
      </w:tr>
    </w:tbl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A16653" w:rsidRPr="00E70378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E70378" w:rsidRDefault="00A16653" w:rsidP="00EC5E00">
            <w:pPr>
              <w:spacing w:line="360" w:lineRule="auto"/>
              <w:rPr>
                <w:rFonts w:ascii="David" w:hAnsi="David" w:cs="David"/>
                <w:bCs/>
                <w:sz w:val="24"/>
                <w:rtl/>
              </w:rPr>
            </w:pPr>
            <w:r w:rsidRPr="00E70378">
              <w:rPr>
                <w:rFonts w:ascii="David" w:hAnsi="David" w:cs="David"/>
                <w:bCs/>
                <w:sz w:val="24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E70378" w:rsidRDefault="00A16653" w:rsidP="00EC5E00">
            <w:pPr>
              <w:rPr>
                <w:rFonts w:ascii="David" w:hAnsi="David" w:cs="David"/>
                <w:b/>
                <w:sz w:val="24"/>
                <w:highlight w:val="yellow"/>
                <w:rtl/>
              </w:rPr>
            </w:pPr>
            <w:proofErr w:type="spellStart"/>
            <w:r w:rsidRPr="00E70378">
              <w:rPr>
                <w:rFonts w:ascii="David" w:hAnsi="David" w:cs="David"/>
                <w:b/>
                <w:sz w:val="24"/>
                <w:rtl/>
              </w:rPr>
              <w:t>אקסיס</w:t>
            </w:r>
            <w:proofErr w:type="spellEnd"/>
            <w:r w:rsidRPr="00E70378">
              <w:rPr>
                <w:rFonts w:ascii="David" w:hAnsi="David" w:cs="David"/>
                <w:b/>
                <w:sz w:val="24"/>
                <w:rtl/>
              </w:rPr>
              <w:t xml:space="preserve"> בע"מ</w:t>
            </w:r>
          </w:p>
        </w:tc>
      </w:tr>
      <w:tr w:rsidR="00A16653" w:rsidRPr="00E70378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E70378" w:rsidRDefault="00A16653" w:rsidP="00EC5E00">
            <w:pPr>
              <w:spacing w:line="360" w:lineRule="auto"/>
              <w:rPr>
                <w:rFonts w:ascii="David" w:hAnsi="David" w:cs="David"/>
                <w:bCs/>
                <w:sz w:val="24"/>
                <w:rtl/>
              </w:rPr>
            </w:pPr>
            <w:r w:rsidRPr="00E70378">
              <w:rPr>
                <w:rFonts w:ascii="David" w:hAnsi="David" w:cs="David"/>
                <w:bCs/>
                <w:sz w:val="24"/>
                <w:rtl/>
              </w:rPr>
              <w:t xml:space="preserve">מספר הספק </w:t>
            </w:r>
          </w:p>
          <w:p w:rsidR="00A16653" w:rsidRPr="00E70378" w:rsidRDefault="00A16653" w:rsidP="00EC5E00">
            <w:pPr>
              <w:spacing w:line="360" w:lineRule="auto"/>
              <w:rPr>
                <w:rFonts w:ascii="David" w:hAnsi="David" w:cs="David"/>
                <w:bCs/>
                <w:sz w:val="24"/>
                <w:rtl/>
              </w:rPr>
            </w:pPr>
            <w:r w:rsidRPr="00E70378">
              <w:rPr>
                <w:rFonts w:ascii="David" w:hAnsi="David" w:cs="David"/>
                <w:bCs/>
                <w:sz w:val="24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E70378" w:rsidRDefault="00A16653" w:rsidP="00EC5E00">
            <w:pPr>
              <w:rPr>
                <w:rFonts w:ascii="David" w:hAnsi="David" w:cs="David"/>
                <w:b/>
                <w:sz w:val="24"/>
                <w:rtl/>
              </w:rPr>
            </w:pPr>
          </w:p>
          <w:p w:rsidR="00A16653" w:rsidRPr="00E70378" w:rsidRDefault="00A16653" w:rsidP="00EC5E00">
            <w:pPr>
              <w:rPr>
                <w:rFonts w:ascii="David" w:hAnsi="David" w:cs="David"/>
                <w:b/>
                <w:sz w:val="24"/>
                <w:rtl/>
              </w:rPr>
            </w:pPr>
            <w:r w:rsidRPr="00E70378">
              <w:rPr>
                <w:rFonts w:ascii="David" w:hAnsi="David" w:cs="David"/>
                <w:b/>
                <w:sz w:val="24"/>
                <w:rtl/>
              </w:rPr>
              <w:t>511519357</w:t>
            </w:r>
          </w:p>
        </w:tc>
      </w:tr>
      <w:tr w:rsidR="00A16653" w:rsidRPr="00E70378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E70378" w:rsidRDefault="00A16653" w:rsidP="00EC5E00">
            <w:pPr>
              <w:spacing w:line="360" w:lineRule="auto"/>
              <w:rPr>
                <w:rFonts w:ascii="David" w:hAnsi="David" w:cs="David"/>
                <w:bCs/>
                <w:sz w:val="24"/>
                <w:rtl/>
              </w:rPr>
            </w:pPr>
            <w:r w:rsidRPr="00E70378">
              <w:rPr>
                <w:rFonts w:ascii="David" w:hAnsi="David" w:cs="David"/>
                <w:bCs/>
                <w:sz w:val="24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E70378" w:rsidRDefault="00017250" w:rsidP="00EC5E00">
            <w:pPr>
              <w:rPr>
                <w:rFonts w:ascii="David" w:hAnsi="David" w:cs="David"/>
                <w:b/>
                <w:sz w:val="24"/>
                <w:rtl/>
              </w:rPr>
            </w:pPr>
            <w:sdt>
              <w:sdtPr>
                <w:rPr>
                  <w:rFonts w:ascii="David" w:hAnsi="David" w:cs="David"/>
                  <w:b/>
                  <w:sz w:val="24"/>
                  <w:rtl/>
                </w:rPr>
                <w:id w:val="48559758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A16653" w:rsidRPr="00E70378">
                  <w:rPr>
                    <w:rFonts w:ascii="Segoe UI Symbol" w:eastAsia="MS Mincho" w:hAnsi="Segoe UI Symbol" w:cs="Segoe UI Symbol" w:hint="cs"/>
                    <w:b/>
                    <w:sz w:val="24"/>
                    <w:rtl/>
                  </w:rPr>
                  <w:t>☒</w:t>
                </w:r>
              </w:sdtContent>
            </w:sdt>
            <w:r w:rsidR="00A16653" w:rsidRPr="00E70378">
              <w:rPr>
                <w:rFonts w:ascii="David" w:hAnsi="David" w:cs="David"/>
                <w:b/>
                <w:sz w:val="24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A16653" w:rsidRPr="00E70378" w:rsidRDefault="00017250" w:rsidP="00EC5E00">
            <w:pPr>
              <w:rPr>
                <w:rFonts w:ascii="David" w:hAnsi="David" w:cs="David"/>
                <w:b/>
                <w:sz w:val="24"/>
                <w:rtl/>
              </w:rPr>
            </w:pPr>
            <w:sdt>
              <w:sdtPr>
                <w:rPr>
                  <w:rFonts w:ascii="David" w:hAnsi="David" w:cs="David"/>
                  <w:b/>
                  <w:sz w:val="24"/>
                  <w:rtl/>
                </w:rPr>
                <w:id w:val="159119657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A16653" w:rsidRPr="00E70378">
                  <w:rPr>
                    <w:rFonts w:ascii="Segoe UI Symbol" w:eastAsia="MS Mincho" w:hAnsi="Segoe UI Symbol" w:cs="Segoe UI Symbol" w:hint="cs"/>
                    <w:b/>
                    <w:sz w:val="24"/>
                    <w:rtl/>
                  </w:rPr>
                  <w:t>☐</w:t>
                </w:r>
              </w:sdtContent>
            </w:sdt>
            <w:r w:rsidR="00A16653" w:rsidRPr="00E70378">
              <w:rPr>
                <w:rFonts w:ascii="David" w:hAnsi="David" w:cs="David"/>
                <w:b/>
                <w:sz w:val="24"/>
                <w:rtl/>
              </w:rPr>
              <w:t xml:space="preserve">ספק חוץ </w:t>
            </w:r>
          </w:p>
        </w:tc>
      </w:tr>
      <w:tr w:rsidR="00A16653" w:rsidRPr="00E70378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E70378" w:rsidRDefault="00A16653" w:rsidP="00EC5E00">
            <w:pPr>
              <w:spacing w:line="360" w:lineRule="auto"/>
              <w:rPr>
                <w:rFonts w:ascii="David" w:hAnsi="David" w:cs="David"/>
                <w:bCs/>
                <w:sz w:val="24"/>
                <w:rtl/>
              </w:rPr>
            </w:pPr>
            <w:r w:rsidRPr="00E70378">
              <w:rPr>
                <w:rFonts w:ascii="David" w:hAnsi="David" w:cs="David"/>
                <w:bCs/>
                <w:sz w:val="24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E70378" w:rsidRDefault="00E70378" w:rsidP="00454B8F">
            <w:pPr>
              <w:rPr>
                <w:rFonts w:ascii="David" w:hAnsi="David" w:cs="David"/>
                <w:b/>
                <w:sz w:val="24"/>
                <w:highlight w:val="yellow"/>
              </w:rPr>
            </w:pPr>
            <w:r w:rsidRPr="00E70378">
              <w:rPr>
                <w:rFonts w:ascii="David" w:hAnsi="David" w:cs="David"/>
                <w:b/>
                <w:sz w:val="24"/>
                <w:rtl/>
              </w:rPr>
              <w:t xml:space="preserve">סה"כ לשלוש </w:t>
            </w:r>
            <w:r w:rsidRPr="00C37FB4">
              <w:rPr>
                <w:rFonts w:ascii="David" w:hAnsi="David" w:cs="David"/>
                <w:b/>
                <w:sz w:val="24"/>
                <w:rtl/>
              </w:rPr>
              <w:t>שנים:</w:t>
            </w:r>
            <w:r w:rsidR="00C37FB4" w:rsidRPr="00C37FB4">
              <w:rPr>
                <w:rFonts w:ascii="David" w:hAnsi="David" w:cs="David" w:hint="cs"/>
                <w:b/>
                <w:sz w:val="24"/>
                <w:rtl/>
              </w:rPr>
              <w:t xml:space="preserve"> 46,000 ₪ כולל מע"מ</w:t>
            </w:r>
          </w:p>
        </w:tc>
      </w:tr>
      <w:tr w:rsidR="00A16653" w:rsidRPr="00E70378" w:rsidTr="00EC5E00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16653" w:rsidRPr="00E70378" w:rsidRDefault="00A16653" w:rsidP="00EC5E00">
            <w:pPr>
              <w:spacing w:line="360" w:lineRule="auto"/>
              <w:rPr>
                <w:rFonts w:ascii="David" w:hAnsi="David" w:cs="David"/>
                <w:bCs/>
                <w:sz w:val="24"/>
                <w:rtl/>
              </w:rPr>
            </w:pPr>
            <w:r w:rsidRPr="00E70378">
              <w:rPr>
                <w:rFonts w:ascii="David" w:hAnsi="David" w:cs="David"/>
                <w:bCs/>
                <w:sz w:val="24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6653" w:rsidRPr="00E70378" w:rsidRDefault="00E70378" w:rsidP="00416EBA">
            <w:pPr>
              <w:rPr>
                <w:rFonts w:ascii="David" w:hAnsi="David" w:cs="David"/>
                <w:b/>
                <w:sz w:val="24"/>
                <w:highlight w:val="yellow"/>
                <w:rtl/>
              </w:rPr>
            </w:pPr>
            <w:r w:rsidRPr="00E70378">
              <w:rPr>
                <w:rFonts w:ascii="David" w:hAnsi="David" w:cs="David"/>
                <w:b/>
                <w:sz w:val="24"/>
                <w:rtl/>
              </w:rPr>
              <w:t>1.1.2021-31.12</w:t>
            </w:r>
            <w:r w:rsidR="00F348F2">
              <w:rPr>
                <w:rFonts w:ascii="David" w:hAnsi="David" w:cs="David" w:hint="cs"/>
                <w:b/>
                <w:sz w:val="24"/>
                <w:rtl/>
              </w:rPr>
              <w:t>.</w:t>
            </w:r>
            <w:r w:rsidRPr="00E70378">
              <w:rPr>
                <w:rFonts w:ascii="David" w:hAnsi="David" w:cs="David"/>
                <w:b/>
                <w:sz w:val="24"/>
                <w:rtl/>
              </w:rPr>
              <w:t>2023</w:t>
            </w:r>
          </w:p>
        </w:tc>
      </w:tr>
    </w:tbl>
    <w:p w:rsidR="00A16653" w:rsidRPr="00E70378" w:rsidRDefault="00A16653" w:rsidP="00A16653">
      <w:pPr>
        <w:spacing w:line="360" w:lineRule="auto"/>
        <w:rPr>
          <w:rFonts w:ascii="David" w:hAnsi="David" w:cs="David"/>
          <w:b/>
          <w:sz w:val="24"/>
          <w:rtl/>
        </w:rPr>
      </w:pPr>
    </w:p>
    <w:p w:rsidR="00A16653" w:rsidRPr="00E70378" w:rsidRDefault="00A16653" w:rsidP="00A16653">
      <w:pPr>
        <w:spacing w:line="360" w:lineRule="auto"/>
        <w:rPr>
          <w:rFonts w:ascii="David" w:hAnsi="David" w:cs="David"/>
          <w:bCs/>
          <w:sz w:val="24"/>
          <w:rtl/>
        </w:rPr>
      </w:pPr>
      <w:r w:rsidRPr="00E70378">
        <w:rPr>
          <w:rFonts w:ascii="David" w:hAnsi="David" w:cs="David"/>
          <w:b/>
          <w:sz w:val="24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A16653" w:rsidRPr="00E70378" w:rsidTr="00EC5E00">
        <w:tc>
          <w:tcPr>
            <w:tcW w:w="8529" w:type="dxa"/>
          </w:tcPr>
          <w:p w:rsidR="00A16653" w:rsidRDefault="00A16653" w:rsidP="00EC5E00">
            <w:pPr>
              <w:spacing w:line="360" w:lineRule="auto"/>
              <w:rPr>
                <w:rFonts w:ascii="David" w:hAnsi="David" w:cs="David"/>
                <w:b/>
                <w:sz w:val="24"/>
                <w:rtl/>
              </w:rPr>
            </w:pPr>
            <w:r w:rsidRPr="00E70378">
              <w:rPr>
                <w:rFonts w:ascii="David" w:hAnsi="David" w:cs="David"/>
                <w:b/>
                <w:sz w:val="24"/>
                <w:rtl/>
              </w:rPr>
              <w:t xml:space="preserve">עפ"י מיטב ידיעתי, ולאחר בדיקה מול רויטרס, חברת </w:t>
            </w:r>
            <w:proofErr w:type="spellStart"/>
            <w:r w:rsidRPr="00E70378">
              <w:rPr>
                <w:rFonts w:ascii="David" w:hAnsi="David" w:cs="David"/>
                <w:b/>
                <w:sz w:val="24"/>
                <w:rtl/>
              </w:rPr>
              <w:t>אקסיס</w:t>
            </w:r>
            <w:proofErr w:type="spellEnd"/>
            <w:r w:rsidRPr="00E70378">
              <w:rPr>
                <w:rFonts w:ascii="David" w:hAnsi="David" w:cs="David"/>
                <w:b/>
                <w:sz w:val="24"/>
                <w:rtl/>
              </w:rPr>
              <w:t xml:space="preserve"> היא החברה היחידה המספקת תכנת מדף להעברת מידע מרויטרס באופן אוטומטי, על פי פרמטרים שונים. לפיכך הינה הספק היחיד לרכישה זו.</w:t>
            </w:r>
          </w:p>
          <w:p w:rsidR="00DB4733" w:rsidRPr="00E70378" w:rsidRDefault="00DB4733" w:rsidP="00EC5E00">
            <w:pPr>
              <w:spacing w:line="360" w:lineRule="auto"/>
              <w:rPr>
                <w:rFonts w:ascii="David" w:hAnsi="David" w:cs="David"/>
                <w:b/>
                <w:sz w:val="24"/>
                <w:rtl/>
              </w:rPr>
            </w:pPr>
            <w:r>
              <w:rPr>
                <w:rFonts w:ascii="David" w:hAnsi="David" w:cs="David" w:hint="cs"/>
                <w:b/>
                <w:sz w:val="24"/>
                <w:rtl/>
              </w:rPr>
              <w:t>מימוש האופציה בשנה השלישית בכפוף לכך שיתקבל המשך אישור לספק יחיד עבור רויטרס.</w:t>
            </w:r>
          </w:p>
        </w:tc>
      </w:tr>
    </w:tbl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</w:p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</w:p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</w:p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  <w:r w:rsidRPr="00E70378">
        <w:rPr>
          <w:rFonts w:ascii="David" w:hAnsi="David" w:cs="David"/>
          <w:b/>
          <w:sz w:val="24"/>
          <w:rtl/>
        </w:rPr>
        <w:t>חוות דעת זו ניתנת מתוקף הסמכות המקצועית לנושא זה.</w:t>
      </w:r>
    </w:p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</w:p>
    <w:p w:rsidR="00A16653" w:rsidRPr="00E70378" w:rsidRDefault="00A16653" w:rsidP="00A16653">
      <w:pPr>
        <w:rPr>
          <w:rFonts w:ascii="David" w:hAnsi="David" w:cs="David"/>
          <w:b/>
          <w:sz w:val="24"/>
          <w:rtl/>
        </w:rPr>
      </w:pPr>
    </w:p>
    <w:tbl>
      <w:tblPr>
        <w:bidiVisual/>
        <w:tblW w:w="68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4163"/>
      </w:tblGrid>
      <w:tr w:rsidR="00A16653" w:rsidRPr="00E70378" w:rsidTr="00EC5E00">
        <w:tc>
          <w:tcPr>
            <w:tcW w:w="2698" w:type="dxa"/>
            <w:tcBorders>
              <w:bottom w:val="single" w:sz="4" w:space="0" w:color="auto"/>
            </w:tcBorders>
          </w:tcPr>
          <w:p w:rsidR="00A16653" w:rsidRPr="00E70378" w:rsidRDefault="00E70378" w:rsidP="00EC5E00">
            <w:pPr>
              <w:spacing w:line="360" w:lineRule="auto"/>
              <w:rPr>
                <w:rFonts w:ascii="David" w:hAnsi="David" w:cs="David"/>
                <w:b/>
                <w:sz w:val="24"/>
                <w:rtl/>
              </w:rPr>
            </w:pPr>
            <w:r w:rsidRPr="00E70378">
              <w:rPr>
                <w:rFonts w:ascii="David" w:hAnsi="David" w:cs="David"/>
                <w:b/>
                <w:sz w:val="24"/>
                <w:rtl/>
              </w:rPr>
              <w:t>אלון שפר</w:t>
            </w:r>
          </w:p>
        </w:tc>
        <w:tc>
          <w:tcPr>
            <w:tcW w:w="4163" w:type="dxa"/>
            <w:tcBorders>
              <w:bottom w:val="single" w:sz="4" w:space="0" w:color="auto"/>
            </w:tcBorders>
          </w:tcPr>
          <w:p w:rsidR="00A16653" w:rsidRPr="00E70378" w:rsidRDefault="00E70378" w:rsidP="000D5991">
            <w:pPr>
              <w:spacing w:line="360" w:lineRule="auto"/>
              <w:rPr>
                <w:rFonts w:ascii="David" w:hAnsi="David" w:cs="David"/>
                <w:b/>
                <w:sz w:val="24"/>
                <w:rtl/>
              </w:rPr>
            </w:pPr>
            <w:r w:rsidRPr="00E70378">
              <w:rPr>
                <w:rFonts w:ascii="David" w:hAnsi="David" w:cs="David"/>
                <w:b/>
                <w:sz w:val="24"/>
                <w:rtl/>
              </w:rPr>
              <w:t xml:space="preserve">מנהל </w:t>
            </w:r>
            <w:r w:rsidR="000D5991">
              <w:rPr>
                <w:rFonts w:ascii="David" w:hAnsi="David" w:cs="David" w:hint="cs"/>
                <w:b/>
                <w:sz w:val="24"/>
                <w:rtl/>
              </w:rPr>
              <w:t>תחום בכיר</w:t>
            </w:r>
            <w:r w:rsidR="00A16653" w:rsidRPr="00E70378">
              <w:rPr>
                <w:rFonts w:ascii="David" w:hAnsi="David" w:cs="David"/>
                <w:b/>
                <w:sz w:val="24"/>
                <w:rtl/>
              </w:rPr>
              <w:t xml:space="preserve"> יישומים </w:t>
            </w:r>
          </w:p>
        </w:tc>
      </w:tr>
      <w:tr w:rsidR="00A16653" w:rsidRPr="00E70378" w:rsidTr="00EC5E00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16653" w:rsidRPr="00E70378" w:rsidRDefault="00A16653" w:rsidP="00EC5E00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rtl/>
              </w:rPr>
            </w:pPr>
            <w:r w:rsidRPr="00E70378">
              <w:rPr>
                <w:rFonts w:ascii="David" w:hAnsi="David" w:cs="David"/>
                <w:bCs/>
                <w:sz w:val="24"/>
                <w:rtl/>
              </w:rPr>
              <w:lastRenderedPageBreak/>
              <w:t>שם בעל הסמכות המקצועית</w:t>
            </w:r>
          </w:p>
        </w:tc>
        <w:tc>
          <w:tcPr>
            <w:tcW w:w="4163" w:type="dxa"/>
            <w:tcBorders>
              <w:top w:val="single" w:sz="4" w:space="0" w:color="auto"/>
            </w:tcBorders>
            <w:shd w:val="clear" w:color="auto" w:fill="E6E6E6"/>
          </w:tcPr>
          <w:p w:rsidR="00A16653" w:rsidRPr="00E70378" w:rsidRDefault="00A16653" w:rsidP="00EC5E00">
            <w:pPr>
              <w:spacing w:line="360" w:lineRule="auto"/>
              <w:jc w:val="center"/>
              <w:rPr>
                <w:rFonts w:ascii="David" w:hAnsi="David" w:cs="David"/>
                <w:bCs/>
                <w:sz w:val="24"/>
                <w:rtl/>
              </w:rPr>
            </w:pPr>
            <w:r w:rsidRPr="00E70378">
              <w:rPr>
                <w:rFonts w:ascii="David" w:hAnsi="David" w:cs="David"/>
                <w:bCs/>
                <w:sz w:val="24"/>
                <w:rtl/>
              </w:rPr>
              <w:t>תפקיד בעל הסמכות המקצועית</w:t>
            </w:r>
          </w:p>
        </w:tc>
      </w:tr>
    </w:tbl>
    <w:p w:rsidR="00C76A5A" w:rsidRPr="00E70378" w:rsidRDefault="00C76A5A" w:rsidP="00C76A5A">
      <w:pPr>
        <w:tabs>
          <w:tab w:val="left" w:pos="3683"/>
        </w:tabs>
        <w:rPr>
          <w:rFonts w:ascii="David" w:hAnsi="David" w:cs="David"/>
          <w:sz w:val="24"/>
        </w:rPr>
      </w:pPr>
      <w:bookmarkStart w:id="4" w:name="OtherTo"/>
      <w:bookmarkEnd w:id="4"/>
    </w:p>
    <w:sectPr w:rsidR="00C76A5A" w:rsidRPr="00E70378" w:rsidSect="00C76A5A">
      <w:footerReference w:type="default" r:id="rId6"/>
      <w:headerReference w:type="first" r:id="rId7"/>
      <w:footerReference w:type="first" r:id="rId8"/>
      <w:pgSz w:w="11906" w:h="16838"/>
      <w:pgMar w:top="1440" w:right="1134" w:bottom="1440" w:left="1134" w:header="568" w:footer="567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7250" w:rsidRDefault="00017250">
      <w:r>
        <w:separator/>
      </w:r>
    </w:p>
  </w:endnote>
  <w:endnote w:type="continuationSeparator" w:id="0">
    <w:p w:rsidR="00017250" w:rsidRDefault="000172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6A5A" w:rsidRDefault="00C76A5A" w:rsidP="00C76A5A">
    <w:pPr>
      <w:pStyle w:val="a5"/>
      <w:pBdr>
        <w:top w:val="single" w:sz="6" w:space="1" w:color="auto"/>
      </w:pBdr>
      <w:tabs>
        <w:tab w:val="clear" w:pos="4153"/>
        <w:tab w:val="clear" w:pos="8306"/>
        <w:tab w:val="center" w:pos="4676"/>
        <w:tab w:val="right" w:pos="9638"/>
      </w:tabs>
      <w:jc w:val="both"/>
      <w:rPr>
        <w:sz w:val="26"/>
        <w:szCs w:val="26"/>
      </w:rPr>
    </w:pPr>
    <w:r>
      <w:rPr>
        <w:rFonts w:hint="cs"/>
        <w:b/>
        <w:bCs/>
        <w:sz w:val="26"/>
        <w:szCs w:val="26"/>
        <w:rtl/>
      </w:rPr>
      <w:t>רח' קפלן 1 ירושלים 91036   ת.ד 3100 טל':  5317744 - 02   פקס':  5695332 - 02</w:t>
    </w:r>
    <w:r>
      <w:rPr>
        <w:rFonts w:hint="cs"/>
        <w:b/>
        <w:bCs/>
        <w:sz w:val="26"/>
        <w:szCs w:val="26"/>
        <w:rtl/>
      </w:rPr>
      <w:br/>
    </w:r>
    <w:r>
      <w:rPr>
        <w:rFonts w:hint="cs"/>
        <w:sz w:val="26"/>
        <w:szCs w:val="26"/>
        <w:rtl/>
      </w:rPr>
      <w:t xml:space="preserve">אוצר ברשת : </w:t>
    </w:r>
    <w:hyperlink r:id="rId1" w:history="1">
      <w:r>
        <w:rPr>
          <w:rStyle w:val="Hyperlink"/>
          <w:sz w:val="26"/>
          <w:szCs w:val="26"/>
        </w:rPr>
        <w:t>www.mof.gov.il</w:t>
      </w:r>
    </w:hyperlink>
    <w:r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0EE4B916" wp14:editId="779D35E3">
          <wp:extent cx="447675" cy="285750"/>
          <wp:effectExtent l="0" t="0" r="9525" b="0"/>
          <wp:docPr id="5" name="תמונה 5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szCs w:val="26"/>
        <w:rtl/>
      </w:rPr>
      <w:tab/>
      <w:t xml:space="preserve">שער הממשלה : </w:t>
    </w:r>
    <w:hyperlink r:id="rId3" w:history="1">
      <w:r>
        <w:rPr>
          <w:rStyle w:val="Hyperlink"/>
          <w:sz w:val="26"/>
          <w:szCs w:val="26"/>
        </w:rPr>
        <w:t>www.gov.il</w:t>
      </w:r>
    </w:hyperlink>
  </w:p>
  <w:p w:rsidR="00F430C8" w:rsidRPr="00C76A5A" w:rsidRDefault="00F430C8" w:rsidP="00C76A5A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6A5A" w:rsidRDefault="00C76A5A" w:rsidP="00C76A5A">
    <w:pPr>
      <w:pStyle w:val="a5"/>
      <w:pBdr>
        <w:top w:val="single" w:sz="6" w:space="1" w:color="auto"/>
      </w:pBdr>
      <w:tabs>
        <w:tab w:val="clear" w:pos="4153"/>
        <w:tab w:val="clear" w:pos="8306"/>
        <w:tab w:val="center" w:pos="4676"/>
        <w:tab w:val="right" w:pos="9638"/>
      </w:tabs>
      <w:jc w:val="both"/>
      <w:rPr>
        <w:sz w:val="26"/>
        <w:szCs w:val="26"/>
      </w:rPr>
    </w:pPr>
    <w:r>
      <w:rPr>
        <w:rFonts w:hint="cs"/>
        <w:b/>
        <w:bCs/>
        <w:sz w:val="26"/>
        <w:szCs w:val="26"/>
        <w:rtl/>
      </w:rPr>
      <w:t>רח' קפלן 1 ירושלים 91036   ת.ד 3100 טל':  5317744 - 02   פקס':  5695332 - 02</w:t>
    </w:r>
    <w:r>
      <w:rPr>
        <w:rFonts w:hint="cs"/>
        <w:b/>
        <w:bCs/>
        <w:sz w:val="26"/>
        <w:szCs w:val="26"/>
        <w:rtl/>
      </w:rPr>
      <w:br/>
    </w:r>
    <w:r>
      <w:rPr>
        <w:rFonts w:hint="cs"/>
        <w:sz w:val="26"/>
        <w:szCs w:val="26"/>
        <w:rtl/>
      </w:rPr>
      <w:t xml:space="preserve">אוצר ברשת : </w:t>
    </w:r>
    <w:hyperlink r:id="rId1" w:history="1">
      <w:r>
        <w:rPr>
          <w:rStyle w:val="Hyperlink"/>
          <w:sz w:val="26"/>
          <w:szCs w:val="26"/>
        </w:rPr>
        <w:t>www.mof.gov.il</w:t>
      </w:r>
    </w:hyperlink>
    <w:r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1AD1D5AB" wp14:editId="7EFED291">
          <wp:extent cx="447675" cy="285750"/>
          <wp:effectExtent l="0" t="0" r="9525" b="0"/>
          <wp:docPr id="4" name="תמונה 4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szCs w:val="26"/>
        <w:rtl/>
      </w:rPr>
      <w:tab/>
      <w:t xml:space="preserve">שער הממשלה : </w:t>
    </w:r>
    <w:hyperlink r:id="rId3" w:history="1">
      <w:r>
        <w:rPr>
          <w:rStyle w:val="Hyperlink"/>
          <w:sz w:val="26"/>
          <w:szCs w:val="26"/>
        </w:rPr>
        <w:t>www.gov.il</w:t>
      </w:r>
    </w:hyperlink>
  </w:p>
  <w:p w:rsidR="004850FD" w:rsidRPr="00C76A5A" w:rsidRDefault="004850FD" w:rsidP="00C76A5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7250" w:rsidRDefault="00017250">
      <w:r>
        <w:separator/>
      </w:r>
    </w:p>
  </w:footnote>
  <w:footnote w:type="continuationSeparator" w:id="0">
    <w:p w:rsidR="00017250" w:rsidRDefault="000172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127" w:rsidRDefault="00E22127" w:rsidP="00E22127">
    <w:pPr>
      <w:pStyle w:val="a3"/>
      <w:tabs>
        <w:tab w:val="clear" w:pos="4153"/>
        <w:tab w:val="left" w:pos="218"/>
        <w:tab w:val="left" w:pos="852"/>
        <w:tab w:val="center" w:pos="4819"/>
      </w:tabs>
      <w:rPr>
        <w:sz w:val="48"/>
        <w:szCs w:val="48"/>
        <w:rtl/>
      </w:rPr>
    </w:pPr>
    <w:r>
      <w:rPr>
        <w:noProof/>
        <w:sz w:val="48"/>
        <w:szCs w:val="48"/>
      </w:rPr>
      <w:drawing>
        <wp:anchor distT="0" distB="0" distL="114300" distR="114300" simplePos="0" relativeHeight="251660288" behindDoc="1" locked="0" layoutInCell="1" allowOverlap="1" wp14:anchorId="3549AF5D" wp14:editId="66D95B80">
          <wp:simplePos x="0" y="0"/>
          <wp:positionH relativeFrom="column">
            <wp:posOffset>5323840</wp:posOffset>
          </wp:positionH>
          <wp:positionV relativeFrom="paragraph">
            <wp:posOffset>-26670</wp:posOffset>
          </wp:positionV>
          <wp:extent cx="897890" cy="742950"/>
          <wp:effectExtent l="0" t="0" r="0" b="0"/>
          <wp:wrapThrough wrapText="bothSides">
            <wp:wrapPolygon edited="0">
              <wp:start x="9165" y="0"/>
              <wp:lineTo x="5041" y="3323"/>
              <wp:lineTo x="4124" y="4985"/>
              <wp:lineTo x="2291" y="13292"/>
              <wp:lineTo x="0" y="17169"/>
              <wp:lineTo x="0" y="21046"/>
              <wp:lineTo x="21081" y="21046"/>
              <wp:lineTo x="21081" y="17723"/>
              <wp:lineTo x="15581" y="8862"/>
              <wp:lineTo x="17414" y="5538"/>
              <wp:lineTo x="16040" y="3323"/>
              <wp:lineTo x="11457" y="0"/>
              <wp:lineTo x="9165" y="0"/>
            </wp:wrapPolygon>
          </wp:wrapThrough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97890" cy="742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48"/>
        <w:szCs w:val="48"/>
        <w:rtl/>
      </w:rPr>
      <w:tab/>
    </w:r>
    <w:r>
      <w:rPr>
        <w:sz w:val="48"/>
        <w:szCs w:val="48"/>
        <w:rtl/>
      </w:rPr>
      <w:tab/>
    </w:r>
    <w:r>
      <w:rPr>
        <w:sz w:val="48"/>
        <w:szCs w:val="48"/>
        <w:rtl/>
      </w:rPr>
      <w:tab/>
    </w:r>
    <w:r w:rsidRPr="00C424D1">
      <w:rPr>
        <w:rFonts w:hint="cs"/>
        <w:sz w:val="48"/>
        <w:szCs w:val="48"/>
        <w:rtl/>
      </w:rPr>
      <w:t>מדינת ישראל</w:t>
    </w:r>
  </w:p>
  <w:p w:rsidR="00C424D1" w:rsidRDefault="00C424D1" w:rsidP="008F077C">
    <w:pPr>
      <w:pStyle w:val="a3"/>
      <w:tabs>
        <w:tab w:val="clear" w:pos="4153"/>
        <w:tab w:val="left" w:pos="218"/>
        <w:tab w:val="center" w:pos="4819"/>
      </w:tabs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8F077C" w:rsidRPr="008F077C" w:rsidRDefault="00C424D1" w:rsidP="008F077C">
    <w:pPr>
      <w:pStyle w:val="a3"/>
      <w:jc w:val="center"/>
      <w:rPr>
        <w:sz w:val="32"/>
        <w:szCs w:val="32"/>
        <w:rtl/>
      </w:rPr>
    </w:pPr>
    <w:r w:rsidRPr="008F077C">
      <w:rPr>
        <w:rFonts w:hint="cs"/>
        <w:sz w:val="32"/>
        <w:szCs w:val="32"/>
        <w:rtl/>
      </w:rPr>
      <w:t>משרד האוצר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17250"/>
    <w:rsid w:val="000D5991"/>
    <w:rsid w:val="000E3CF0"/>
    <w:rsid w:val="003458A0"/>
    <w:rsid w:val="0034595E"/>
    <w:rsid w:val="003563CE"/>
    <w:rsid w:val="00363EA4"/>
    <w:rsid w:val="003B7AE8"/>
    <w:rsid w:val="00416EBA"/>
    <w:rsid w:val="00454B8F"/>
    <w:rsid w:val="004850FD"/>
    <w:rsid w:val="004C1C1E"/>
    <w:rsid w:val="00515EF3"/>
    <w:rsid w:val="00541DCB"/>
    <w:rsid w:val="005E3B37"/>
    <w:rsid w:val="00602A6D"/>
    <w:rsid w:val="00656A92"/>
    <w:rsid w:val="006A7DCC"/>
    <w:rsid w:val="006B46D9"/>
    <w:rsid w:val="007350D2"/>
    <w:rsid w:val="007A24B1"/>
    <w:rsid w:val="007C50E4"/>
    <w:rsid w:val="007F78E1"/>
    <w:rsid w:val="00852D34"/>
    <w:rsid w:val="008D166B"/>
    <w:rsid w:val="008F077C"/>
    <w:rsid w:val="009163C9"/>
    <w:rsid w:val="009B76CA"/>
    <w:rsid w:val="00A03794"/>
    <w:rsid w:val="00A16653"/>
    <w:rsid w:val="00A765C4"/>
    <w:rsid w:val="00AD4137"/>
    <w:rsid w:val="00B15F29"/>
    <w:rsid w:val="00B60F83"/>
    <w:rsid w:val="00C24EBE"/>
    <w:rsid w:val="00C37FB4"/>
    <w:rsid w:val="00C424D1"/>
    <w:rsid w:val="00C47EA5"/>
    <w:rsid w:val="00C76A5A"/>
    <w:rsid w:val="00D86F17"/>
    <w:rsid w:val="00D92960"/>
    <w:rsid w:val="00DB4733"/>
    <w:rsid w:val="00E02051"/>
    <w:rsid w:val="00E22127"/>
    <w:rsid w:val="00E70378"/>
    <w:rsid w:val="00E93281"/>
    <w:rsid w:val="00ED44DF"/>
    <w:rsid w:val="00ED7A74"/>
    <w:rsid w:val="00F348F2"/>
    <w:rsid w:val="00F430C8"/>
    <w:rsid w:val="00FD0A9E"/>
    <w:rsid w:val="00FF3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38E51930-161E-483A-B57A-7AB881A71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5">
    <w:name w:val="footer"/>
    <w:basedOn w:val="a"/>
    <w:link w:val="a6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D44DF"/>
    <w:rPr>
      <w:rFonts w:ascii="Tahoma" w:hAnsi="Tahoma" w:cs="Tahoma"/>
      <w:sz w:val="16"/>
      <w:szCs w:val="16"/>
    </w:rPr>
  </w:style>
  <w:style w:type="character" w:customStyle="1" w:styleId="a6">
    <w:name w:val="כותרת תחתונה תו"/>
    <w:basedOn w:val="a0"/>
    <w:link w:val="a5"/>
    <w:rsid w:val="00C76A5A"/>
    <w:rPr>
      <w:rFonts w:cs="FrankRuehl"/>
      <w:sz w:val="24"/>
      <w:szCs w:val="24"/>
    </w:rPr>
  </w:style>
  <w:style w:type="character" w:customStyle="1" w:styleId="a4">
    <w:name w:val="כותרת עליונה תו"/>
    <w:basedOn w:val="a0"/>
    <w:link w:val="a3"/>
    <w:rsid w:val="00E22127"/>
    <w:rPr>
      <w:rFonts w:cs="FrankRuehl"/>
      <w:sz w:val="24"/>
      <w:szCs w:val="24"/>
    </w:rPr>
  </w:style>
  <w:style w:type="character" w:styleId="a9">
    <w:name w:val="annotation reference"/>
    <w:basedOn w:val="a0"/>
    <w:uiPriority w:val="99"/>
    <w:semiHidden/>
    <w:unhideWhenUsed/>
    <w:rsid w:val="00E93281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E93281"/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E93281"/>
    <w:rPr>
      <w:rFonts w:cs="FrankRueh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E93281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E93281"/>
    <w:rPr>
      <w:rFonts w:cs="FrankRueh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3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2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232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subject/>
  <dc:creator>אורי פריפיס</dc:creator>
  <cp:keywords/>
  <dc:description/>
  <cp:lastModifiedBy>אסנת תורג'מן</cp:lastModifiedBy>
  <cp:revision>2</cp:revision>
  <dcterms:created xsi:type="dcterms:W3CDTF">2020-08-17T12:00:00Z</dcterms:created>
  <dcterms:modified xsi:type="dcterms:W3CDTF">2020-08-17T12:00:00Z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notes://MAOR2/Doc/Micun/micundoc.nsf/0/27F7CF3E5531BCCDC22585B30041F140/?OpenDocument</vt:lpwstr>
  </property>
  <property fmtid="{D5CDD505-2E9C-101B-9397-08002B2CF9AE}" pid="3" name="MaorRecipients0">
    <vt:lpwstr/>
  </property>
</Properties>
</file>